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519566" w14:textId="721D6969" w:rsidR="00EB3C94" w:rsidRPr="002E1FF0" w:rsidRDefault="00EB3C94" w:rsidP="00EB3C94">
      <w:pPr>
        <w:tabs>
          <w:tab w:val="left" w:pos="612"/>
        </w:tabs>
        <w:ind w:right="109"/>
        <w:jc w:val="right"/>
        <w:rPr>
          <w:sz w:val="24"/>
          <w:szCs w:val="24"/>
        </w:rPr>
      </w:pPr>
      <w:r w:rsidRPr="002E1FF0">
        <w:rPr>
          <w:sz w:val="24"/>
          <w:szCs w:val="24"/>
        </w:rPr>
        <w:t>Приложение 1</w:t>
      </w:r>
    </w:p>
    <w:p w14:paraId="5B84968F" w14:textId="55B124F7" w:rsidR="00EB3C94" w:rsidRPr="002E1FF0" w:rsidRDefault="00EB3C94" w:rsidP="006017DB">
      <w:pPr>
        <w:jc w:val="center"/>
        <w:rPr>
          <w:b/>
          <w:bCs/>
          <w:sz w:val="26"/>
          <w:szCs w:val="26"/>
        </w:rPr>
      </w:pPr>
      <w:bookmarkStart w:id="0" w:name="_GoBack"/>
      <w:bookmarkEnd w:id="0"/>
      <w:r w:rsidRPr="002E1FF0">
        <w:rPr>
          <w:b/>
          <w:bCs/>
          <w:sz w:val="26"/>
          <w:szCs w:val="26"/>
        </w:rPr>
        <w:t>Пояснительная записка к конкурсной работе</w:t>
      </w:r>
    </w:p>
    <w:p w14:paraId="478CF83F" w14:textId="77777777" w:rsidR="00EB3C94" w:rsidRPr="002E1FF0" w:rsidRDefault="00EB3C94" w:rsidP="00EB3C94">
      <w:pPr>
        <w:rPr>
          <w:b/>
          <w:bCs/>
          <w:sz w:val="26"/>
          <w:szCs w:val="2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077"/>
        <w:gridCol w:w="5268"/>
      </w:tblGrid>
      <w:tr w:rsidR="00EB3C94" w:rsidRPr="002E1FF0" w14:paraId="7C995084" w14:textId="77777777" w:rsidTr="00BE7DB9">
        <w:tc>
          <w:tcPr>
            <w:tcW w:w="4077" w:type="dxa"/>
          </w:tcPr>
          <w:p w14:paraId="0890DA53" w14:textId="77777777" w:rsidR="00EB3C94" w:rsidRPr="002E1FF0" w:rsidRDefault="00EB3C94" w:rsidP="00652CB3">
            <w:pPr>
              <w:rPr>
                <w:sz w:val="26"/>
                <w:szCs w:val="26"/>
              </w:rPr>
            </w:pPr>
            <w:r w:rsidRPr="002E1FF0">
              <w:rPr>
                <w:sz w:val="26"/>
                <w:szCs w:val="26"/>
              </w:rPr>
              <w:t>Название конкурса</w:t>
            </w:r>
          </w:p>
        </w:tc>
        <w:tc>
          <w:tcPr>
            <w:tcW w:w="5268" w:type="dxa"/>
          </w:tcPr>
          <w:p w14:paraId="3814449F" w14:textId="1C82E746" w:rsidR="00EB3C94" w:rsidRPr="00906F40" w:rsidRDefault="008D3651" w:rsidP="00BE7DB9">
            <w:pPr>
              <w:pStyle w:val="a4"/>
              <w:ind w:left="0" w:firstLine="0"/>
              <w:rPr>
                <w:sz w:val="26"/>
                <w:szCs w:val="26"/>
              </w:rPr>
            </w:pPr>
            <w:r w:rsidRPr="00906F40">
              <w:rPr>
                <w:b w:val="0"/>
                <w:sz w:val="26"/>
                <w:szCs w:val="26"/>
              </w:rPr>
              <w:t>Конкурс мультимедийных презентаций к уроку математики «</w:t>
            </w:r>
            <w:proofErr w:type="spellStart"/>
            <w:r w:rsidRPr="00906F40">
              <w:rPr>
                <w:b w:val="0"/>
                <w:sz w:val="26"/>
                <w:szCs w:val="26"/>
              </w:rPr>
              <w:t>КопилкаМ</w:t>
            </w:r>
            <w:proofErr w:type="spellEnd"/>
            <w:r w:rsidRPr="00906F40">
              <w:rPr>
                <w:b w:val="0"/>
                <w:sz w:val="26"/>
                <w:szCs w:val="26"/>
              </w:rPr>
              <w:t>»</w:t>
            </w:r>
          </w:p>
        </w:tc>
      </w:tr>
      <w:tr w:rsidR="00EB3C94" w:rsidRPr="002E1FF0" w14:paraId="5368C51E" w14:textId="77777777" w:rsidTr="00BE7DB9">
        <w:tc>
          <w:tcPr>
            <w:tcW w:w="4077" w:type="dxa"/>
          </w:tcPr>
          <w:p w14:paraId="20B2C01B" w14:textId="77777777" w:rsidR="00EB3C94" w:rsidRPr="002E1FF0" w:rsidRDefault="00EB3C94" w:rsidP="00652CB3">
            <w:pPr>
              <w:rPr>
                <w:sz w:val="26"/>
                <w:szCs w:val="26"/>
              </w:rPr>
            </w:pPr>
            <w:r w:rsidRPr="002E1FF0">
              <w:rPr>
                <w:sz w:val="26"/>
                <w:szCs w:val="26"/>
              </w:rPr>
              <w:t>ФИО участника</w:t>
            </w:r>
          </w:p>
        </w:tc>
        <w:tc>
          <w:tcPr>
            <w:tcW w:w="5268" w:type="dxa"/>
          </w:tcPr>
          <w:p w14:paraId="7FE7D28A" w14:textId="373AACC9" w:rsidR="001F552C" w:rsidRDefault="001F552C" w:rsidP="00652CB3">
            <w:pPr>
              <w:rPr>
                <w:sz w:val="26"/>
                <w:szCs w:val="26"/>
              </w:rPr>
            </w:pPr>
            <w:r w:rsidRPr="00906F40">
              <w:rPr>
                <w:sz w:val="26"/>
                <w:szCs w:val="26"/>
              </w:rPr>
              <w:t>Солодовникова Екатерина Александровна</w:t>
            </w:r>
          </w:p>
          <w:p w14:paraId="41E81312" w14:textId="77777777" w:rsidR="00EB3C94" w:rsidRPr="00906F40" w:rsidRDefault="008D3651" w:rsidP="00652CB3">
            <w:pPr>
              <w:rPr>
                <w:sz w:val="26"/>
                <w:szCs w:val="26"/>
              </w:rPr>
            </w:pPr>
            <w:proofErr w:type="spellStart"/>
            <w:r w:rsidRPr="00906F40">
              <w:rPr>
                <w:sz w:val="26"/>
                <w:szCs w:val="26"/>
              </w:rPr>
              <w:t>Харлина</w:t>
            </w:r>
            <w:proofErr w:type="spellEnd"/>
            <w:r w:rsidRPr="00906F40">
              <w:rPr>
                <w:sz w:val="26"/>
                <w:szCs w:val="26"/>
              </w:rPr>
              <w:t xml:space="preserve"> Людмила </w:t>
            </w:r>
            <w:proofErr w:type="spellStart"/>
            <w:r w:rsidRPr="00906F40">
              <w:rPr>
                <w:sz w:val="26"/>
                <w:szCs w:val="26"/>
              </w:rPr>
              <w:t>Иозасовна</w:t>
            </w:r>
            <w:proofErr w:type="spellEnd"/>
          </w:p>
          <w:p w14:paraId="7FCA2D4A" w14:textId="77777777" w:rsidR="008D3651" w:rsidRPr="00906F40" w:rsidRDefault="008D3651" w:rsidP="00652CB3">
            <w:pPr>
              <w:rPr>
                <w:sz w:val="26"/>
                <w:szCs w:val="26"/>
              </w:rPr>
            </w:pPr>
            <w:proofErr w:type="spellStart"/>
            <w:r w:rsidRPr="00906F40">
              <w:rPr>
                <w:sz w:val="26"/>
                <w:szCs w:val="26"/>
              </w:rPr>
              <w:t>Холкова</w:t>
            </w:r>
            <w:proofErr w:type="spellEnd"/>
            <w:r w:rsidRPr="00906F40">
              <w:rPr>
                <w:sz w:val="26"/>
                <w:szCs w:val="26"/>
              </w:rPr>
              <w:t xml:space="preserve"> Наталья Владимировна</w:t>
            </w:r>
          </w:p>
          <w:p w14:paraId="048091DF" w14:textId="50980C56" w:rsidR="008D3651" w:rsidRPr="00906F40" w:rsidRDefault="008D3651" w:rsidP="00652CB3">
            <w:pPr>
              <w:rPr>
                <w:sz w:val="26"/>
                <w:szCs w:val="26"/>
              </w:rPr>
            </w:pPr>
            <w:r w:rsidRPr="00906F40">
              <w:rPr>
                <w:sz w:val="26"/>
                <w:szCs w:val="26"/>
              </w:rPr>
              <w:t>Шелехова Наталья Валерьевна</w:t>
            </w:r>
          </w:p>
        </w:tc>
      </w:tr>
      <w:tr w:rsidR="00EB3C94" w:rsidRPr="002E1FF0" w14:paraId="51E33BCE" w14:textId="77777777" w:rsidTr="00BE7DB9">
        <w:tc>
          <w:tcPr>
            <w:tcW w:w="4077" w:type="dxa"/>
          </w:tcPr>
          <w:p w14:paraId="755EF712" w14:textId="3F343312" w:rsidR="00EB3C94" w:rsidRPr="002E1FF0" w:rsidRDefault="00EB3C94" w:rsidP="00652CB3">
            <w:pPr>
              <w:rPr>
                <w:sz w:val="26"/>
                <w:szCs w:val="26"/>
              </w:rPr>
            </w:pPr>
            <w:r w:rsidRPr="002E1FF0">
              <w:rPr>
                <w:sz w:val="26"/>
                <w:szCs w:val="26"/>
              </w:rPr>
              <w:t>Место работы, должность</w:t>
            </w:r>
          </w:p>
        </w:tc>
        <w:tc>
          <w:tcPr>
            <w:tcW w:w="5268" w:type="dxa"/>
          </w:tcPr>
          <w:p w14:paraId="57397250" w14:textId="592117A6" w:rsidR="00EB3C94" w:rsidRPr="00906F40" w:rsidRDefault="008D3651" w:rsidP="00652CB3">
            <w:pPr>
              <w:rPr>
                <w:sz w:val="26"/>
                <w:szCs w:val="26"/>
              </w:rPr>
            </w:pPr>
            <w:r w:rsidRPr="00906F40">
              <w:rPr>
                <w:sz w:val="26"/>
                <w:szCs w:val="26"/>
              </w:rPr>
              <w:t>Муниципальное казенное о</w:t>
            </w:r>
            <w:r w:rsidR="007449FB">
              <w:rPr>
                <w:sz w:val="26"/>
                <w:szCs w:val="26"/>
              </w:rPr>
              <w:t>бщеобразовательное учреждение «С</w:t>
            </w:r>
            <w:r w:rsidRPr="00906F40">
              <w:rPr>
                <w:sz w:val="26"/>
                <w:szCs w:val="26"/>
              </w:rPr>
              <w:t>редняя общеобр</w:t>
            </w:r>
            <w:r w:rsidR="007449FB">
              <w:rPr>
                <w:sz w:val="26"/>
                <w:szCs w:val="26"/>
              </w:rPr>
              <w:t>азовательная школа №5 г. Алзамай</w:t>
            </w:r>
            <w:r w:rsidRPr="00906F40">
              <w:rPr>
                <w:sz w:val="26"/>
                <w:szCs w:val="26"/>
              </w:rPr>
              <w:t>»</w:t>
            </w:r>
            <w:r w:rsidR="00D37B49">
              <w:rPr>
                <w:sz w:val="26"/>
                <w:szCs w:val="26"/>
              </w:rPr>
              <w:t>, учителя математики.</w:t>
            </w:r>
          </w:p>
        </w:tc>
      </w:tr>
      <w:tr w:rsidR="00EB3C94" w:rsidRPr="002E1FF0" w14:paraId="6C71AA52" w14:textId="77777777" w:rsidTr="00BE7DB9">
        <w:tc>
          <w:tcPr>
            <w:tcW w:w="4077" w:type="dxa"/>
          </w:tcPr>
          <w:p w14:paraId="157A3863" w14:textId="77777777" w:rsidR="00EB3C94" w:rsidRPr="002E1FF0" w:rsidRDefault="00EB3C94" w:rsidP="00652CB3">
            <w:pPr>
              <w:rPr>
                <w:sz w:val="26"/>
                <w:szCs w:val="26"/>
              </w:rPr>
            </w:pPr>
            <w:r w:rsidRPr="002E1FF0">
              <w:rPr>
                <w:sz w:val="26"/>
                <w:szCs w:val="26"/>
              </w:rPr>
              <w:t>Название конкурсной работы</w:t>
            </w:r>
          </w:p>
        </w:tc>
        <w:tc>
          <w:tcPr>
            <w:tcW w:w="5268" w:type="dxa"/>
          </w:tcPr>
          <w:p w14:paraId="0CD1ECAF" w14:textId="397725F1" w:rsidR="00EB3C94" w:rsidRPr="00906F40" w:rsidRDefault="00D37B49" w:rsidP="00652CB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Свойства прямоугольного треугольника.</w:t>
            </w:r>
          </w:p>
        </w:tc>
      </w:tr>
      <w:tr w:rsidR="00EB3C94" w:rsidRPr="002E1FF0" w14:paraId="6A42E42B" w14:textId="77777777" w:rsidTr="00BE7DB9">
        <w:tc>
          <w:tcPr>
            <w:tcW w:w="4077" w:type="dxa"/>
          </w:tcPr>
          <w:p w14:paraId="5FA00732" w14:textId="77777777" w:rsidR="00EB3C94" w:rsidRPr="002E1FF0" w:rsidRDefault="00EB3C94" w:rsidP="00652CB3">
            <w:pPr>
              <w:rPr>
                <w:sz w:val="26"/>
                <w:szCs w:val="26"/>
              </w:rPr>
            </w:pPr>
            <w:r w:rsidRPr="002E1FF0">
              <w:rPr>
                <w:sz w:val="26"/>
                <w:szCs w:val="26"/>
              </w:rPr>
              <w:t>Предмет, целевая аудитория</w:t>
            </w:r>
          </w:p>
        </w:tc>
        <w:tc>
          <w:tcPr>
            <w:tcW w:w="5268" w:type="dxa"/>
          </w:tcPr>
          <w:p w14:paraId="1940E94D" w14:textId="39AC90C3" w:rsidR="00EB3C94" w:rsidRPr="00906F40" w:rsidRDefault="008D3651" w:rsidP="00652CB3">
            <w:pPr>
              <w:rPr>
                <w:sz w:val="26"/>
                <w:szCs w:val="26"/>
              </w:rPr>
            </w:pPr>
            <w:r w:rsidRPr="00906F40">
              <w:rPr>
                <w:sz w:val="26"/>
                <w:szCs w:val="26"/>
              </w:rPr>
              <w:t>Геометрия, 7 класс</w:t>
            </w:r>
          </w:p>
        </w:tc>
      </w:tr>
      <w:tr w:rsidR="00EB3C94" w:rsidRPr="002E1FF0" w14:paraId="7F09B482" w14:textId="77777777" w:rsidTr="00BE7DB9">
        <w:tc>
          <w:tcPr>
            <w:tcW w:w="4077" w:type="dxa"/>
          </w:tcPr>
          <w:p w14:paraId="2338447A" w14:textId="77777777" w:rsidR="00EB3C94" w:rsidRPr="002E1FF0" w:rsidRDefault="00EB3C94" w:rsidP="00652CB3">
            <w:pPr>
              <w:rPr>
                <w:sz w:val="26"/>
                <w:szCs w:val="26"/>
              </w:rPr>
            </w:pPr>
            <w:r w:rsidRPr="002E1FF0">
              <w:rPr>
                <w:sz w:val="26"/>
                <w:szCs w:val="26"/>
              </w:rPr>
              <w:t>Цель использования презентации. Какой теме программы соответствует.</w:t>
            </w:r>
          </w:p>
        </w:tc>
        <w:tc>
          <w:tcPr>
            <w:tcW w:w="5268" w:type="dxa"/>
          </w:tcPr>
          <w:p w14:paraId="70A3338A" w14:textId="77777777" w:rsidR="00D37B49" w:rsidRDefault="00D37B49" w:rsidP="00652CB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Цели использования презентации:</w:t>
            </w:r>
          </w:p>
          <w:p w14:paraId="3FFD3350" w14:textId="5CEA1758" w:rsidR="00D37B49" w:rsidRPr="007B1FAC" w:rsidRDefault="007B1FAC" w:rsidP="00BE7DB9">
            <w:pPr>
              <w:pStyle w:val="a5"/>
              <w:numPr>
                <w:ilvl w:val="0"/>
                <w:numId w:val="5"/>
              </w:numPr>
              <w:ind w:left="436"/>
              <w:jc w:val="left"/>
              <w:rPr>
                <w:sz w:val="26"/>
                <w:szCs w:val="26"/>
              </w:rPr>
            </w:pPr>
            <w:r w:rsidRPr="007B1FAC">
              <w:rPr>
                <w:sz w:val="26"/>
                <w:szCs w:val="26"/>
              </w:rPr>
              <w:t>п</w:t>
            </w:r>
            <w:r w:rsidR="00D37B49" w:rsidRPr="007B1FAC">
              <w:rPr>
                <w:sz w:val="26"/>
                <w:szCs w:val="26"/>
              </w:rPr>
              <w:t>роверка уровня усвоения</w:t>
            </w:r>
            <w:r w:rsidR="00BE7DB9">
              <w:rPr>
                <w:sz w:val="26"/>
                <w:szCs w:val="26"/>
              </w:rPr>
              <w:t xml:space="preserve"> изученного материала;</w:t>
            </w:r>
          </w:p>
          <w:p w14:paraId="5E2942EE" w14:textId="1B8E857B" w:rsidR="00D37B49" w:rsidRPr="007B1FAC" w:rsidRDefault="007B1FAC" w:rsidP="00BE7DB9">
            <w:pPr>
              <w:pStyle w:val="a5"/>
              <w:numPr>
                <w:ilvl w:val="0"/>
                <w:numId w:val="5"/>
              </w:numPr>
              <w:ind w:left="436"/>
              <w:jc w:val="left"/>
              <w:rPr>
                <w:sz w:val="26"/>
                <w:szCs w:val="26"/>
              </w:rPr>
            </w:pPr>
            <w:r w:rsidRPr="007B1FAC">
              <w:rPr>
                <w:sz w:val="26"/>
                <w:szCs w:val="26"/>
              </w:rPr>
              <w:t>п</w:t>
            </w:r>
            <w:r w:rsidR="00D37B49" w:rsidRPr="007B1FAC">
              <w:rPr>
                <w:sz w:val="26"/>
                <w:szCs w:val="26"/>
              </w:rPr>
              <w:t>ривлечение внимания</w:t>
            </w:r>
            <w:r w:rsidR="00BE7DB9">
              <w:rPr>
                <w:sz w:val="26"/>
                <w:szCs w:val="26"/>
              </w:rPr>
              <w:t>;</w:t>
            </w:r>
          </w:p>
          <w:p w14:paraId="14849B2A" w14:textId="45A3727C" w:rsidR="00D37B49" w:rsidRPr="007B1FAC" w:rsidRDefault="007B1FAC" w:rsidP="00BE7DB9">
            <w:pPr>
              <w:pStyle w:val="a5"/>
              <w:numPr>
                <w:ilvl w:val="0"/>
                <w:numId w:val="5"/>
              </w:numPr>
              <w:ind w:left="436"/>
              <w:jc w:val="left"/>
              <w:rPr>
                <w:sz w:val="26"/>
                <w:szCs w:val="26"/>
              </w:rPr>
            </w:pPr>
            <w:r w:rsidRPr="007B1FAC">
              <w:rPr>
                <w:sz w:val="26"/>
                <w:szCs w:val="26"/>
              </w:rPr>
              <w:t>у</w:t>
            </w:r>
            <w:r w:rsidR="00D37B49" w:rsidRPr="007B1FAC">
              <w:rPr>
                <w:sz w:val="26"/>
                <w:szCs w:val="26"/>
              </w:rPr>
              <w:t>силение мотивации</w:t>
            </w:r>
            <w:r w:rsidRPr="007B1FAC">
              <w:rPr>
                <w:sz w:val="26"/>
                <w:szCs w:val="26"/>
              </w:rPr>
              <w:t xml:space="preserve"> обучения</w:t>
            </w:r>
            <w:r w:rsidR="00BE7DB9">
              <w:rPr>
                <w:sz w:val="26"/>
                <w:szCs w:val="26"/>
              </w:rPr>
              <w:t>;</w:t>
            </w:r>
          </w:p>
          <w:p w14:paraId="16D3255A" w14:textId="2A6BDEBB" w:rsidR="007B1FAC" w:rsidRPr="007B1FAC" w:rsidRDefault="007B1FAC" w:rsidP="00BE7DB9">
            <w:pPr>
              <w:pStyle w:val="a5"/>
              <w:numPr>
                <w:ilvl w:val="0"/>
                <w:numId w:val="5"/>
              </w:numPr>
              <w:ind w:left="436"/>
              <w:jc w:val="left"/>
              <w:rPr>
                <w:sz w:val="26"/>
                <w:szCs w:val="26"/>
              </w:rPr>
            </w:pPr>
            <w:r w:rsidRPr="007B1FAC">
              <w:rPr>
                <w:sz w:val="26"/>
                <w:szCs w:val="26"/>
              </w:rPr>
              <w:t>повышение качества обучения</w:t>
            </w:r>
            <w:r w:rsidR="00BE7DB9">
              <w:rPr>
                <w:sz w:val="26"/>
                <w:szCs w:val="26"/>
              </w:rPr>
              <w:t>;</w:t>
            </w:r>
          </w:p>
          <w:p w14:paraId="082AF99F" w14:textId="29DAF134" w:rsidR="00AA53F8" w:rsidRPr="00AA53F8" w:rsidRDefault="00AA53F8" w:rsidP="00BE7DB9">
            <w:pPr>
              <w:pStyle w:val="a5"/>
              <w:numPr>
                <w:ilvl w:val="0"/>
                <w:numId w:val="5"/>
              </w:numPr>
              <w:ind w:left="436"/>
              <w:jc w:val="left"/>
              <w:rPr>
                <w:sz w:val="26"/>
                <w:szCs w:val="26"/>
              </w:rPr>
            </w:pPr>
            <w:r w:rsidRPr="00AA53F8">
              <w:rPr>
                <w:sz w:val="26"/>
                <w:szCs w:val="26"/>
                <w:shd w:val="clear" w:color="auto" w:fill="FFFFFF"/>
              </w:rPr>
              <w:t>повы</w:t>
            </w:r>
            <w:r w:rsidR="00BE7DB9">
              <w:rPr>
                <w:sz w:val="26"/>
                <w:szCs w:val="26"/>
                <w:shd w:val="clear" w:color="auto" w:fill="FFFFFF"/>
              </w:rPr>
              <w:t>шение</w:t>
            </w:r>
            <w:r w:rsidRPr="00AA53F8">
              <w:rPr>
                <w:sz w:val="26"/>
                <w:szCs w:val="26"/>
                <w:shd w:val="clear" w:color="auto" w:fill="FFFFFF"/>
              </w:rPr>
              <w:t xml:space="preserve"> интерес</w:t>
            </w:r>
            <w:r w:rsidR="00BE7DB9">
              <w:rPr>
                <w:sz w:val="26"/>
                <w:szCs w:val="26"/>
                <w:shd w:val="clear" w:color="auto" w:fill="FFFFFF"/>
              </w:rPr>
              <w:t>а</w:t>
            </w:r>
            <w:r w:rsidRPr="00AA53F8">
              <w:rPr>
                <w:sz w:val="26"/>
                <w:szCs w:val="26"/>
                <w:shd w:val="clear" w:color="auto" w:fill="FFFFFF"/>
              </w:rPr>
              <w:t xml:space="preserve"> учащихся к приобретению знаний</w:t>
            </w:r>
            <w:r w:rsidR="00BE7DB9">
              <w:rPr>
                <w:sz w:val="26"/>
                <w:szCs w:val="26"/>
                <w:shd w:val="clear" w:color="auto" w:fill="FFFFFF"/>
              </w:rPr>
              <w:t>;</w:t>
            </w:r>
          </w:p>
          <w:p w14:paraId="09E2E345" w14:textId="325C3F3C" w:rsidR="00661F71" w:rsidRDefault="00BE7DB9" w:rsidP="00BE7DB9">
            <w:pPr>
              <w:pStyle w:val="a5"/>
              <w:numPr>
                <w:ilvl w:val="0"/>
                <w:numId w:val="5"/>
              </w:numPr>
              <w:ind w:left="436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установление </w:t>
            </w:r>
            <w:r w:rsidR="00661F71" w:rsidRPr="00661F71">
              <w:rPr>
                <w:sz w:val="26"/>
                <w:szCs w:val="26"/>
              </w:rPr>
              <w:t>непрерывн</w:t>
            </w:r>
            <w:r>
              <w:rPr>
                <w:sz w:val="26"/>
                <w:szCs w:val="26"/>
              </w:rPr>
              <w:t>ой</w:t>
            </w:r>
            <w:r w:rsidR="00661F71" w:rsidRPr="00661F71">
              <w:rPr>
                <w:sz w:val="26"/>
                <w:szCs w:val="26"/>
              </w:rPr>
              <w:t xml:space="preserve"> связ</w:t>
            </w:r>
            <w:r>
              <w:rPr>
                <w:sz w:val="26"/>
                <w:szCs w:val="26"/>
              </w:rPr>
              <w:t>и</w:t>
            </w:r>
            <w:r w:rsidR="00661F71" w:rsidRPr="00661F71">
              <w:rPr>
                <w:sz w:val="26"/>
                <w:szCs w:val="26"/>
              </w:rPr>
              <w:t xml:space="preserve"> в отношениях «учитель – ученик»</w:t>
            </w:r>
          </w:p>
          <w:p w14:paraId="7542A720" w14:textId="4AF4EF6D" w:rsidR="00AA53F8" w:rsidRPr="00AA53F8" w:rsidRDefault="00AA53F8" w:rsidP="00BE7DB9">
            <w:pPr>
              <w:pStyle w:val="a5"/>
              <w:numPr>
                <w:ilvl w:val="0"/>
                <w:numId w:val="5"/>
              </w:numPr>
              <w:ind w:left="436"/>
              <w:jc w:val="left"/>
              <w:rPr>
                <w:sz w:val="26"/>
                <w:szCs w:val="26"/>
              </w:rPr>
            </w:pPr>
            <w:r w:rsidRPr="00AA53F8">
              <w:rPr>
                <w:sz w:val="26"/>
                <w:szCs w:val="26"/>
                <w:shd w:val="clear" w:color="auto" w:fill="FFFFFF"/>
              </w:rPr>
              <w:t>сни</w:t>
            </w:r>
            <w:r w:rsidR="00BE7DB9">
              <w:rPr>
                <w:sz w:val="26"/>
                <w:szCs w:val="26"/>
                <w:shd w:val="clear" w:color="auto" w:fill="FFFFFF"/>
              </w:rPr>
              <w:t>жение</w:t>
            </w:r>
            <w:r w:rsidRPr="00AA53F8">
              <w:rPr>
                <w:sz w:val="26"/>
                <w:szCs w:val="26"/>
                <w:shd w:val="clear" w:color="auto" w:fill="FFFFFF"/>
              </w:rPr>
              <w:t xml:space="preserve"> эмоциональн</w:t>
            </w:r>
            <w:r w:rsidR="00BE7DB9">
              <w:rPr>
                <w:sz w:val="26"/>
                <w:szCs w:val="26"/>
                <w:shd w:val="clear" w:color="auto" w:fill="FFFFFF"/>
              </w:rPr>
              <w:t>ой</w:t>
            </w:r>
            <w:r w:rsidRPr="00AA53F8">
              <w:rPr>
                <w:sz w:val="26"/>
                <w:szCs w:val="26"/>
                <w:shd w:val="clear" w:color="auto" w:fill="FFFFFF"/>
              </w:rPr>
              <w:t xml:space="preserve"> и психологическ</w:t>
            </w:r>
            <w:r w:rsidR="00BE7DB9">
              <w:rPr>
                <w:sz w:val="26"/>
                <w:szCs w:val="26"/>
                <w:shd w:val="clear" w:color="auto" w:fill="FFFFFF"/>
              </w:rPr>
              <w:t>ой</w:t>
            </w:r>
            <w:r w:rsidRPr="00AA53F8">
              <w:rPr>
                <w:sz w:val="26"/>
                <w:szCs w:val="26"/>
                <w:shd w:val="clear" w:color="auto" w:fill="FFFFFF"/>
              </w:rPr>
              <w:t xml:space="preserve"> нагрузк</w:t>
            </w:r>
            <w:r w:rsidR="00BE7DB9">
              <w:rPr>
                <w:sz w:val="26"/>
                <w:szCs w:val="26"/>
                <w:shd w:val="clear" w:color="auto" w:fill="FFFFFF"/>
              </w:rPr>
              <w:t>и.</w:t>
            </w:r>
            <w:r w:rsidRPr="00AA53F8">
              <w:rPr>
                <w:sz w:val="26"/>
                <w:szCs w:val="26"/>
                <w:shd w:val="clear" w:color="auto" w:fill="FFFFFF"/>
              </w:rPr>
              <w:t> </w:t>
            </w:r>
          </w:p>
          <w:p w14:paraId="40A7C3A7" w14:textId="3191FBB2" w:rsidR="00EB3C94" w:rsidRPr="00906F40" w:rsidRDefault="007449FB" w:rsidP="00652CB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Глава</w:t>
            </w:r>
            <w:r w:rsidR="00BE7DB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3.</w:t>
            </w:r>
            <w:r w:rsidR="00D37B49">
              <w:rPr>
                <w:sz w:val="26"/>
                <w:szCs w:val="26"/>
              </w:rPr>
              <w:t xml:space="preserve"> </w:t>
            </w:r>
            <w:r w:rsidR="008D3651" w:rsidRPr="00906F40">
              <w:rPr>
                <w:sz w:val="26"/>
                <w:szCs w:val="26"/>
              </w:rPr>
              <w:t>Прямоугольный треугольник и его свойства.</w:t>
            </w:r>
          </w:p>
        </w:tc>
      </w:tr>
      <w:tr w:rsidR="00EB3C94" w:rsidRPr="002E1FF0" w14:paraId="3CFA98C5" w14:textId="77777777" w:rsidTr="00BE7DB9">
        <w:tc>
          <w:tcPr>
            <w:tcW w:w="4077" w:type="dxa"/>
          </w:tcPr>
          <w:p w14:paraId="325ECD13" w14:textId="7F854118" w:rsidR="00EB3C94" w:rsidRPr="002E1FF0" w:rsidRDefault="00EB3C94" w:rsidP="00652CB3">
            <w:pPr>
              <w:rPr>
                <w:sz w:val="26"/>
                <w:szCs w:val="26"/>
              </w:rPr>
            </w:pPr>
            <w:r w:rsidRPr="002E1FF0">
              <w:rPr>
                <w:sz w:val="26"/>
                <w:szCs w:val="26"/>
              </w:rPr>
              <w:t>Актуальность использования</w:t>
            </w:r>
          </w:p>
        </w:tc>
        <w:tc>
          <w:tcPr>
            <w:tcW w:w="5268" w:type="dxa"/>
          </w:tcPr>
          <w:p w14:paraId="70775ADB" w14:textId="2AEB70F5" w:rsidR="00CD1049" w:rsidRPr="00906F40" w:rsidRDefault="008D3651" w:rsidP="00CD1049">
            <w:pPr>
              <w:pStyle w:val="a9"/>
              <w:spacing w:before="0" w:beforeAutospacing="0" w:after="0" w:afterAutospacing="0"/>
              <w:textAlignment w:val="baseline"/>
              <w:rPr>
                <w:rFonts w:eastAsia="+mn-ea"/>
                <w:color w:val="000000"/>
                <w:kern w:val="24"/>
                <w:sz w:val="26"/>
                <w:szCs w:val="26"/>
              </w:rPr>
            </w:pPr>
            <w:r w:rsidRPr="00906F40">
              <w:rPr>
                <w:rFonts w:eastAsia="+mn-ea"/>
                <w:color w:val="000000"/>
                <w:kern w:val="24"/>
                <w:sz w:val="26"/>
                <w:szCs w:val="26"/>
              </w:rPr>
              <w:t>«Лучший способ изучить что-либо</w:t>
            </w:r>
            <w:r w:rsidR="00A40334" w:rsidRPr="00906F40">
              <w:rPr>
                <w:rFonts w:eastAsia="+mn-ea"/>
                <w:color w:val="000000"/>
                <w:kern w:val="24"/>
                <w:sz w:val="26"/>
                <w:szCs w:val="26"/>
              </w:rPr>
              <w:t>, это открыть самому</w:t>
            </w:r>
            <w:r w:rsidRPr="00906F40">
              <w:rPr>
                <w:rFonts w:eastAsia="+mn-ea"/>
                <w:color w:val="000000"/>
                <w:kern w:val="24"/>
                <w:sz w:val="26"/>
                <w:szCs w:val="26"/>
              </w:rPr>
              <w:t>»</w:t>
            </w:r>
            <w:r w:rsidR="00A40334" w:rsidRPr="00906F40">
              <w:rPr>
                <w:rFonts w:eastAsia="+mn-ea"/>
                <w:color w:val="000000"/>
                <w:kern w:val="24"/>
                <w:sz w:val="26"/>
                <w:szCs w:val="26"/>
              </w:rPr>
              <w:t xml:space="preserve">  </w:t>
            </w:r>
            <w:proofErr w:type="spellStart"/>
            <w:r w:rsidR="00A40334" w:rsidRPr="00906F40">
              <w:rPr>
                <w:rFonts w:eastAsia="+mn-ea"/>
                <w:color w:val="000000"/>
                <w:kern w:val="24"/>
                <w:sz w:val="26"/>
                <w:szCs w:val="26"/>
              </w:rPr>
              <w:t>Дьёрдь</w:t>
            </w:r>
            <w:proofErr w:type="spellEnd"/>
            <w:r w:rsidR="00A40334" w:rsidRPr="00906F40">
              <w:rPr>
                <w:rFonts w:eastAsia="+mn-ea"/>
                <w:color w:val="000000"/>
                <w:kern w:val="24"/>
                <w:sz w:val="26"/>
                <w:szCs w:val="26"/>
              </w:rPr>
              <w:t xml:space="preserve"> Пойа.</w:t>
            </w:r>
          </w:p>
          <w:p w14:paraId="3CF48527" w14:textId="2C19051F" w:rsidR="008D3651" w:rsidRPr="00906F40" w:rsidRDefault="00A40334" w:rsidP="00CD1049">
            <w:pPr>
              <w:pStyle w:val="a9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906F40">
              <w:rPr>
                <w:sz w:val="26"/>
                <w:szCs w:val="26"/>
              </w:rPr>
              <w:t xml:space="preserve">Урок </w:t>
            </w:r>
            <w:r w:rsidR="00BE7DB9" w:rsidRPr="00906F40">
              <w:rPr>
                <w:sz w:val="26"/>
                <w:szCs w:val="26"/>
              </w:rPr>
              <w:t>носит исследовательский</w:t>
            </w:r>
            <w:r w:rsidRPr="00906F40">
              <w:rPr>
                <w:sz w:val="26"/>
                <w:szCs w:val="26"/>
              </w:rPr>
              <w:t xml:space="preserve"> характер. На нем  ребята </w:t>
            </w:r>
            <w:r w:rsidR="00CD1049" w:rsidRPr="00906F40">
              <w:rPr>
                <w:sz w:val="26"/>
                <w:szCs w:val="26"/>
              </w:rPr>
              <w:t xml:space="preserve">могут </w:t>
            </w:r>
            <w:r w:rsidRPr="00906F40">
              <w:rPr>
                <w:sz w:val="26"/>
                <w:szCs w:val="26"/>
              </w:rPr>
              <w:t xml:space="preserve"> расширить свой кругозор и убедиться, насколько геометрия применима на практике. Ребята </w:t>
            </w:r>
            <w:r w:rsidR="00BE7DB9" w:rsidRPr="00906F40">
              <w:rPr>
                <w:sz w:val="26"/>
                <w:szCs w:val="26"/>
              </w:rPr>
              <w:t xml:space="preserve">сами </w:t>
            </w:r>
            <w:r w:rsidR="00BE7DB9">
              <w:rPr>
                <w:sz w:val="26"/>
                <w:szCs w:val="26"/>
              </w:rPr>
              <w:t>практическим</w:t>
            </w:r>
            <w:r w:rsidR="00E51406">
              <w:rPr>
                <w:sz w:val="26"/>
                <w:szCs w:val="26"/>
              </w:rPr>
              <w:t xml:space="preserve"> путем доказывают, а </w:t>
            </w:r>
            <w:r w:rsidR="00BE7DB9">
              <w:rPr>
                <w:sz w:val="26"/>
                <w:szCs w:val="26"/>
              </w:rPr>
              <w:t>затем формулируют</w:t>
            </w:r>
            <w:r w:rsidRPr="00906F40">
              <w:rPr>
                <w:sz w:val="26"/>
                <w:szCs w:val="26"/>
              </w:rPr>
              <w:t xml:space="preserve"> свойства</w:t>
            </w:r>
            <w:r w:rsidR="00BE7DB9">
              <w:rPr>
                <w:sz w:val="26"/>
                <w:szCs w:val="26"/>
              </w:rPr>
              <w:t xml:space="preserve"> </w:t>
            </w:r>
            <w:r w:rsidRPr="00906F40">
              <w:rPr>
                <w:sz w:val="26"/>
                <w:szCs w:val="26"/>
              </w:rPr>
              <w:t xml:space="preserve">прямоугольного </w:t>
            </w:r>
            <w:r w:rsidR="00CD1049" w:rsidRPr="00906F40">
              <w:rPr>
                <w:sz w:val="26"/>
                <w:szCs w:val="26"/>
              </w:rPr>
              <w:t>треугольника.</w:t>
            </w:r>
          </w:p>
          <w:p w14:paraId="79EE1077" w14:textId="3116A1D1" w:rsidR="00EB3C94" w:rsidRPr="00906F40" w:rsidRDefault="00CD1049" w:rsidP="00BE7DB9">
            <w:pPr>
              <w:shd w:val="clear" w:color="auto" w:fill="FFFFFF"/>
              <w:rPr>
                <w:color w:val="000000"/>
                <w:sz w:val="26"/>
                <w:szCs w:val="26"/>
                <w:lang w:eastAsia="ru-RU"/>
              </w:rPr>
            </w:pPr>
            <w:r w:rsidRPr="00906F40">
              <w:rPr>
                <w:color w:val="000000"/>
                <w:sz w:val="26"/>
                <w:szCs w:val="26"/>
                <w:lang w:eastAsia="ru-RU"/>
              </w:rPr>
              <w:t>Считаем</w:t>
            </w:r>
            <w:r w:rsidRPr="00CD1049">
              <w:rPr>
                <w:color w:val="000000"/>
                <w:sz w:val="26"/>
                <w:szCs w:val="26"/>
                <w:lang w:eastAsia="ru-RU"/>
              </w:rPr>
              <w:t>, ч</w:t>
            </w:r>
            <w:r w:rsidRPr="00906F40">
              <w:rPr>
                <w:color w:val="000000"/>
                <w:sz w:val="26"/>
                <w:szCs w:val="26"/>
                <w:lang w:eastAsia="ru-RU"/>
              </w:rPr>
              <w:t xml:space="preserve">то уроки, на которых </w:t>
            </w:r>
            <w:r w:rsidR="00BE7DB9" w:rsidRPr="00906F40">
              <w:rPr>
                <w:color w:val="000000"/>
                <w:sz w:val="26"/>
                <w:szCs w:val="26"/>
                <w:lang w:eastAsia="ru-RU"/>
              </w:rPr>
              <w:t>учащиеся самостоятельно</w:t>
            </w:r>
            <w:r w:rsidRPr="00CD1049">
              <w:rPr>
                <w:color w:val="000000"/>
                <w:sz w:val="26"/>
                <w:szCs w:val="26"/>
                <w:lang w:eastAsia="ru-RU"/>
              </w:rPr>
              <w:t xml:space="preserve"> добывают знания – самые   продуктивные, запоминающиеся и необходимые. Они</w:t>
            </w:r>
            <w:r w:rsidRPr="00906F40">
              <w:rPr>
                <w:color w:val="000000"/>
                <w:sz w:val="26"/>
                <w:szCs w:val="26"/>
                <w:lang w:eastAsia="ru-RU"/>
              </w:rPr>
              <w:t xml:space="preserve"> развивают логическое мышление, </w:t>
            </w:r>
            <w:r w:rsidRPr="00CD1049">
              <w:rPr>
                <w:color w:val="000000"/>
                <w:sz w:val="26"/>
                <w:szCs w:val="26"/>
                <w:lang w:eastAsia="ru-RU"/>
              </w:rPr>
              <w:t>творческую и  познавательную активность, повышают интерес к    предмету, дают возможность понять, что овладение</w:t>
            </w:r>
            <w:r w:rsidRPr="00906F40">
              <w:rPr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CD1049">
              <w:rPr>
                <w:color w:val="000000"/>
                <w:sz w:val="26"/>
                <w:szCs w:val="26"/>
                <w:lang w:eastAsia="ru-RU"/>
              </w:rPr>
              <w:t xml:space="preserve">основами математики интересно, занимательно и   необходимо для современного человека, что знания,    </w:t>
            </w:r>
            <w:r w:rsidR="00906F40" w:rsidRPr="00906F40">
              <w:rPr>
                <w:color w:val="000000"/>
                <w:sz w:val="26"/>
                <w:szCs w:val="26"/>
                <w:lang w:eastAsia="ru-RU"/>
              </w:rPr>
              <w:t>полученные на уроке, необходимы</w:t>
            </w:r>
            <w:r w:rsidRPr="00906F40">
              <w:rPr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906F40">
              <w:rPr>
                <w:color w:val="000000"/>
                <w:sz w:val="26"/>
                <w:szCs w:val="26"/>
                <w:lang w:eastAsia="ru-RU"/>
              </w:rPr>
              <w:t xml:space="preserve">для успешной сдачи </w:t>
            </w:r>
            <w:r w:rsidR="00906F40" w:rsidRPr="00906F40">
              <w:rPr>
                <w:color w:val="000000"/>
                <w:sz w:val="26"/>
                <w:szCs w:val="26"/>
                <w:lang w:eastAsia="ru-RU"/>
              </w:rPr>
              <w:t>В</w:t>
            </w:r>
            <w:r w:rsidRPr="00906F40">
              <w:rPr>
                <w:vanish/>
                <w:color w:val="000000"/>
                <w:sz w:val="26"/>
                <w:szCs w:val="26"/>
                <w:lang w:eastAsia="ru-RU"/>
              </w:rPr>
              <w:t>ВП</w:t>
            </w:r>
            <w:r w:rsidR="00906F40" w:rsidRPr="00906F40">
              <w:rPr>
                <w:vanish/>
                <w:color w:val="000000"/>
                <w:sz w:val="26"/>
                <w:szCs w:val="26"/>
                <w:lang w:eastAsia="ru-RU"/>
              </w:rPr>
              <w:t>В</w:t>
            </w:r>
            <w:r w:rsidR="00906F40" w:rsidRPr="00906F40">
              <w:rPr>
                <w:color w:val="000000"/>
                <w:sz w:val="26"/>
                <w:szCs w:val="26"/>
                <w:lang w:eastAsia="ru-RU"/>
              </w:rPr>
              <w:t>ПР, ОГЭ, ЕГЭ.</w:t>
            </w:r>
            <w:r w:rsidRPr="00906F40">
              <w:rPr>
                <w:vanish/>
                <w:color w:val="000000"/>
                <w:sz w:val="26"/>
                <w:szCs w:val="26"/>
                <w:u w:val="words"/>
                <w:lang w:eastAsia="ru-RU"/>
              </w:rPr>
              <w:t>О</w:t>
            </w:r>
          </w:p>
        </w:tc>
      </w:tr>
      <w:tr w:rsidR="00EB3C94" w:rsidRPr="002E1FF0" w14:paraId="35553A1B" w14:textId="77777777" w:rsidTr="00BE7DB9">
        <w:tc>
          <w:tcPr>
            <w:tcW w:w="4077" w:type="dxa"/>
          </w:tcPr>
          <w:p w14:paraId="74C39B00" w14:textId="77777777" w:rsidR="00EB3C94" w:rsidRPr="002E1FF0" w:rsidRDefault="00EB3C94" w:rsidP="00652CB3">
            <w:pPr>
              <w:rPr>
                <w:sz w:val="26"/>
                <w:szCs w:val="26"/>
              </w:rPr>
            </w:pPr>
            <w:r w:rsidRPr="002E1FF0">
              <w:rPr>
                <w:sz w:val="26"/>
                <w:szCs w:val="26"/>
              </w:rPr>
              <w:lastRenderedPageBreak/>
              <w:t>Краткое описание работы, технические рекомендации по работе с презентацией</w:t>
            </w:r>
          </w:p>
          <w:p w14:paraId="0F1E3C40" w14:textId="77777777" w:rsidR="00EB3C94" w:rsidRPr="002E1FF0" w:rsidRDefault="00EB3C94" w:rsidP="00652CB3">
            <w:pPr>
              <w:rPr>
                <w:sz w:val="26"/>
                <w:szCs w:val="26"/>
              </w:rPr>
            </w:pPr>
          </w:p>
        </w:tc>
        <w:tc>
          <w:tcPr>
            <w:tcW w:w="5268" w:type="dxa"/>
          </w:tcPr>
          <w:p w14:paraId="7BAD9DE9" w14:textId="420DA4CB" w:rsidR="008D7099" w:rsidRPr="001F552C" w:rsidRDefault="001F552C" w:rsidP="001F55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Эмоциональный настрой на урок – легенда о бабочке и</w:t>
            </w:r>
            <w:r w:rsidR="00875AE6">
              <w:rPr>
                <w:sz w:val="26"/>
                <w:szCs w:val="26"/>
              </w:rPr>
              <w:t xml:space="preserve"> рассуждая над вопросом, </w:t>
            </w:r>
            <w:r>
              <w:rPr>
                <w:sz w:val="26"/>
                <w:szCs w:val="26"/>
              </w:rPr>
              <w:t xml:space="preserve"> ребята сами формулируют девиз урока. </w:t>
            </w:r>
            <w:r w:rsidR="008D7099" w:rsidRPr="008D7099">
              <w:rPr>
                <w:sz w:val="26"/>
                <w:szCs w:val="26"/>
              </w:rPr>
              <w:t>По загадке ребята отгадывают, что речь на уроке пойдет о треугольниках. Вспоминают какие треуг</w:t>
            </w:r>
            <w:r>
              <w:rPr>
                <w:sz w:val="26"/>
                <w:szCs w:val="26"/>
              </w:rPr>
              <w:t xml:space="preserve">ольники они знают и по вопросам </w:t>
            </w:r>
            <w:r w:rsidR="008D7099" w:rsidRPr="008D7099">
              <w:rPr>
                <w:rFonts w:eastAsia="+mn-ea"/>
                <w:iCs/>
                <w:color w:val="000000"/>
                <w:kern w:val="24"/>
                <w:sz w:val="26"/>
                <w:szCs w:val="26"/>
                <w:lang w:eastAsia="ru-RU"/>
              </w:rPr>
              <w:t>формулируют тему урока</w:t>
            </w:r>
            <w:r w:rsidR="008D7099">
              <w:rPr>
                <w:rFonts w:eastAsia="+mn-ea"/>
                <w:iCs/>
                <w:color w:val="000000"/>
                <w:kern w:val="24"/>
                <w:sz w:val="26"/>
                <w:szCs w:val="26"/>
                <w:lang w:eastAsia="ru-RU"/>
              </w:rPr>
              <w:t>.</w:t>
            </w:r>
          </w:p>
          <w:p w14:paraId="7C4DFD6E" w14:textId="4609771B" w:rsidR="008D7099" w:rsidRDefault="008D7099" w:rsidP="008D7099">
            <w:pPr>
              <w:jc w:val="both"/>
              <w:rPr>
                <w:rFonts w:eastAsia="+mn-ea"/>
                <w:iCs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eastAsia="+mn-ea"/>
                <w:iCs/>
                <w:color w:val="000000"/>
                <w:kern w:val="24"/>
                <w:sz w:val="26"/>
                <w:szCs w:val="26"/>
                <w:lang w:eastAsia="ru-RU"/>
              </w:rPr>
              <w:t>Далее ребятам предлагается выполнить задание: имея квадратный лист бумаги,  без помощи транспортира отложить угол 30̊. (те, кто догадался</w:t>
            </w:r>
            <w:r w:rsidR="007449FB">
              <w:rPr>
                <w:rFonts w:eastAsia="+mn-ea"/>
                <w:iCs/>
                <w:color w:val="000000"/>
                <w:kern w:val="24"/>
                <w:sz w:val="26"/>
                <w:szCs w:val="26"/>
                <w:lang w:eastAsia="ru-RU"/>
              </w:rPr>
              <w:t>, а такие обязательно найдутся,</w:t>
            </w:r>
            <w:r w:rsidR="003D272A">
              <w:rPr>
                <w:rFonts w:eastAsia="+mn-ea"/>
                <w:iCs/>
                <w:color w:val="000000"/>
                <w:kern w:val="24"/>
                <w:sz w:val="26"/>
                <w:szCs w:val="26"/>
                <w:lang w:eastAsia="ru-RU"/>
              </w:rPr>
              <w:t xml:space="preserve"> демонстрируют</w:t>
            </w:r>
            <w:r>
              <w:rPr>
                <w:rFonts w:eastAsia="+mn-ea"/>
                <w:iCs/>
                <w:color w:val="000000"/>
                <w:kern w:val="24"/>
                <w:sz w:val="26"/>
                <w:szCs w:val="26"/>
                <w:lang w:eastAsia="ru-RU"/>
              </w:rPr>
              <w:t>).</w:t>
            </w:r>
          </w:p>
          <w:p w14:paraId="457E172F" w14:textId="7772ABDA" w:rsidR="008D7099" w:rsidRDefault="00734249" w:rsidP="008D7099">
            <w:pPr>
              <w:jc w:val="both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Учитель предлагает</w:t>
            </w:r>
            <w:r w:rsidR="001F552C">
              <w:rPr>
                <w:sz w:val="26"/>
                <w:szCs w:val="26"/>
                <w:lang w:eastAsia="ru-RU"/>
              </w:rPr>
              <w:t xml:space="preserve"> второй вариант построения угла </w:t>
            </w:r>
            <w:r>
              <w:rPr>
                <w:sz w:val="26"/>
                <w:szCs w:val="26"/>
                <w:lang w:eastAsia="ru-RU"/>
              </w:rPr>
              <w:t xml:space="preserve">  </w:t>
            </w:r>
            <w:r w:rsidR="00BE7DB9">
              <w:rPr>
                <w:sz w:val="26"/>
                <w:szCs w:val="26"/>
                <w:lang w:eastAsia="ru-RU"/>
              </w:rPr>
              <w:t>с помощью</w:t>
            </w:r>
            <w:r w:rsidR="001F552C">
              <w:rPr>
                <w:sz w:val="26"/>
                <w:szCs w:val="26"/>
                <w:lang w:eastAsia="ru-RU"/>
              </w:rPr>
              <w:t xml:space="preserve"> </w:t>
            </w:r>
            <w:r w:rsidR="00BE7DB9">
              <w:rPr>
                <w:sz w:val="26"/>
                <w:szCs w:val="26"/>
                <w:lang w:eastAsia="ru-RU"/>
              </w:rPr>
              <w:t>рисунков –</w:t>
            </w:r>
            <w:r w:rsidR="008D7099">
              <w:rPr>
                <w:sz w:val="26"/>
                <w:szCs w:val="26"/>
                <w:lang w:eastAsia="ru-RU"/>
              </w:rPr>
              <w:t xml:space="preserve"> как </w:t>
            </w:r>
            <w:r w:rsidR="00BE7DB9">
              <w:rPr>
                <w:sz w:val="26"/>
                <w:szCs w:val="26"/>
                <w:lang w:eastAsia="ru-RU"/>
              </w:rPr>
              <w:t>построить треугольник</w:t>
            </w:r>
            <w:r w:rsidR="008D7099">
              <w:rPr>
                <w:sz w:val="26"/>
                <w:szCs w:val="26"/>
                <w:lang w:eastAsia="ru-RU"/>
              </w:rPr>
              <w:t xml:space="preserve"> с углом 30̊, таким образом у каждого учащ</w:t>
            </w:r>
            <w:r>
              <w:rPr>
                <w:sz w:val="26"/>
                <w:szCs w:val="26"/>
                <w:lang w:eastAsia="ru-RU"/>
              </w:rPr>
              <w:t>егося появляется свой шаблон прямоугольного треугольника, с помощью которого они сначала отвечают на вопросы теста и учителю становится понятно на сколько класс готов к работе (правильные ответы по</w:t>
            </w:r>
            <w:r w:rsidR="003D272A">
              <w:rPr>
                <w:sz w:val="26"/>
                <w:szCs w:val="26"/>
                <w:lang w:eastAsia="ru-RU"/>
              </w:rPr>
              <w:t>д</w:t>
            </w:r>
            <w:r>
              <w:rPr>
                <w:sz w:val="26"/>
                <w:szCs w:val="26"/>
                <w:lang w:eastAsia="ru-RU"/>
              </w:rPr>
              <w:t xml:space="preserve"> буквой б)</w:t>
            </w:r>
            <w:r w:rsidR="003D272A">
              <w:rPr>
                <w:sz w:val="26"/>
                <w:szCs w:val="26"/>
                <w:lang w:eastAsia="ru-RU"/>
              </w:rPr>
              <w:t>. Далее</w:t>
            </w:r>
            <w:r w:rsidR="00E136B0">
              <w:rPr>
                <w:sz w:val="26"/>
                <w:szCs w:val="26"/>
                <w:lang w:eastAsia="ru-RU"/>
              </w:rPr>
              <w:t xml:space="preserve">, выполняя задания </w:t>
            </w:r>
            <w:r>
              <w:rPr>
                <w:sz w:val="26"/>
                <w:szCs w:val="26"/>
                <w:lang w:eastAsia="ru-RU"/>
              </w:rPr>
              <w:t xml:space="preserve"> и  исследуя шаблон,  они доказывают практически и формулируют теоретически свойст</w:t>
            </w:r>
            <w:r w:rsidR="001F552C">
              <w:rPr>
                <w:sz w:val="26"/>
                <w:szCs w:val="26"/>
                <w:lang w:eastAsia="ru-RU"/>
              </w:rPr>
              <w:t>ва прямоуг</w:t>
            </w:r>
            <w:r w:rsidR="0038072F">
              <w:rPr>
                <w:sz w:val="26"/>
                <w:szCs w:val="26"/>
                <w:lang w:eastAsia="ru-RU"/>
              </w:rPr>
              <w:t>ольного треугольника, применяя  каждое свойство к решению задач</w:t>
            </w:r>
            <w:r w:rsidR="001F552C">
              <w:rPr>
                <w:sz w:val="26"/>
                <w:szCs w:val="26"/>
                <w:lang w:eastAsia="ru-RU"/>
              </w:rPr>
              <w:t>.</w:t>
            </w:r>
            <w:r w:rsidR="005E426E">
              <w:rPr>
                <w:sz w:val="26"/>
                <w:szCs w:val="26"/>
                <w:lang w:eastAsia="ru-RU"/>
              </w:rPr>
              <w:t xml:space="preserve">  При этом </w:t>
            </w:r>
            <w:r w:rsidR="0038072F">
              <w:rPr>
                <w:sz w:val="26"/>
                <w:szCs w:val="26"/>
                <w:lang w:eastAsia="ru-RU"/>
              </w:rPr>
              <w:t>ребята заполняют маршрутные листы (в презентации маршрутный лист разбит на таблицы). Для закрепления изученного, учащимся предлагается «Геометрический футбол»</w:t>
            </w:r>
            <w:r w:rsidR="003D272A">
              <w:rPr>
                <w:sz w:val="26"/>
                <w:szCs w:val="26"/>
                <w:lang w:eastAsia="ru-RU"/>
              </w:rPr>
              <w:t>, который проводится в форме соревнования.</w:t>
            </w:r>
            <w:r w:rsidR="0038072F">
              <w:rPr>
                <w:sz w:val="26"/>
                <w:szCs w:val="26"/>
                <w:lang w:eastAsia="ru-RU"/>
              </w:rPr>
              <w:t xml:space="preserve"> Домашнее задание предлагается по желанию</w:t>
            </w:r>
            <w:r w:rsidR="00BE7DB9">
              <w:rPr>
                <w:sz w:val="26"/>
                <w:szCs w:val="26"/>
                <w:lang w:eastAsia="ru-RU"/>
              </w:rPr>
              <w:t>.</w:t>
            </w:r>
          </w:p>
          <w:p w14:paraId="0537B32C" w14:textId="44E164E4" w:rsidR="00BE7DB9" w:rsidRDefault="00BE7DB9" w:rsidP="008D7099">
            <w:pPr>
              <w:jc w:val="both"/>
              <w:rPr>
                <w:sz w:val="26"/>
                <w:szCs w:val="26"/>
                <w:lang w:eastAsia="ru-RU"/>
              </w:rPr>
            </w:pPr>
          </w:p>
          <w:p w14:paraId="0A02EA47" w14:textId="303FD17F" w:rsidR="006017DB" w:rsidRDefault="006017DB" w:rsidP="008D7099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E1FF0">
              <w:rPr>
                <w:color w:val="000000"/>
                <w:sz w:val="24"/>
                <w:szCs w:val="24"/>
                <w:lang w:eastAsia="ru-RU"/>
              </w:rPr>
              <w:t>В презентации имеются звуковые файлы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, включение которых осуществляется по щелчку. </w:t>
            </w:r>
          </w:p>
          <w:p w14:paraId="15E86ABA" w14:textId="446E4746" w:rsidR="00BE7DB9" w:rsidRPr="008D7099" w:rsidRDefault="006017DB" w:rsidP="008D7099">
            <w:pPr>
              <w:jc w:val="both"/>
              <w:rPr>
                <w:sz w:val="26"/>
                <w:szCs w:val="26"/>
                <w:lang w:eastAsia="ru-RU"/>
              </w:rPr>
            </w:pPr>
            <w:r w:rsidRPr="002E1FF0">
              <w:rPr>
                <w:color w:val="000000"/>
                <w:sz w:val="24"/>
                <w:szCs w:val="24"/>
                <w:lang w:eastAsia="ru-RU"/>
              </w:rPr>
              <w:t>Использ</w:t>
            </w:r>
            <w:r>
              <w:rPr>
                <w:color w:val="000000"/>
                <w:sz w:val="24"/>
                <w:szCs w:val="24"/>
                <w:lang w:eastAsia="ru-RU"/>
              </w:rPr>
              <w:t>уются</w:t>
            </w:r>
            <w:r w:rsidRPr="002E1FF0">
              <w:rPr>
                <w:color w:val="000000"/>
                <w:sz w:val="24"/>
                <w:szCs w:val="24"/>
                <w:lang w:eastAsia="ru-RU"/>
              </w:rPr>
              <w:t xml:space="preserve"> возможност</w:t>
            </w:r>
            <w:r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2E1FF0">
              <w:rPr>
                <w:color w:val="000000"/>
                <w:sz w:val="24"/>
                <w:szCs w:val="24"/>
                <w:lang w:eastAsia="ru-RU"/>
              </w:rPr>
              <w:t xml:space="preserve"> компьютерной анимации</w:t>
            </w:r>
            <w:r>
              <w:rPr>
                <w:color w:val="000000"/>
                <w:sz w:val="24"/>
                <w:szCs w:val="24"/>
                <w:lang w:eastAsia="ru-RU"/>
              </w:rPr>
              <w:t>.</w:t>
            </w:r>
          </w:p>
          <w:p w14:paraId="15FA106F" w14:textId="636501E0" w:rsidR="008D7099" w:rsidRPr="00906F40" w:rsidRDefault="008D7099" w:rsidP="00652CB3">
            <w:pPr>
              <w:rPr>
                <w:sz w:val="26"/>
                <w:szCs w:val="26"/>
              </w:rPr>
            </w:pPr>
          </w:p>
        </w:tc>
      </w:tr>
    </w:tbl>
    <w:p w14:paraId="6D61D1D6" w14:textId="6778298D" w:rsidR="00EB3C94" w:rsidRPr="002E1FF0" w:rsidRDefault="00EB3C94" w:rsidP="00EB3C94">
      <w:pPr>
        <w:tabs>
          <w:tab w:val="left" w:pos="612"/>
        </w:tabs>
        <w:ind w:right="109"/>
        <w:jc w:val="both"/>
        <w:rPr>
          <w:sz w:val="24"/>
          <w:szCs w:val="24"/>
        </w:rPr>
      </w:pPr>
    </w:p>
    <w:p w14:paraId="0A99C485" w14:textId="4814E53A" w:rsidR="00EB3C94" w:rsidRPr="002E1FF0" w:rsidRDefault="00EB3C94" w:rsidP="00EB3C94">
      <w:pPr>
        <w:tabs>
          <w:tab w:val="left" w:pos="612"/>
        </w:tabs>
        <w:ind w:right="109"/>
        <w:jc w:val="both"/>
        <w:rPr>
          <w:sz w:val="24"/>
          <w:szCs w:val="24"/>
        </w:rPr>
      </w:pPr>
    </w:p>
    <w:p w14:paraId="6625D98B" w14:textId="551784C2" w:rsidR="00EB3C94" w:rsidRPr="002E1FF0" w:rsidRDefault="00EB3C94" w:rsidP="00EB3C94">
      <w:pPr>
        <w:tabs>
          <w:tab w:val="left" w:pos="612"/>
        </w:tabs>
        <w:ind w:right="109"/>
        <w:jc w:val="both"/>
        <w:rPr>
          <w:sz w:val="24"/>
          <w:szCs w:val="24"/>
        </w:rPr>
      </w:pPr>
    </w:p>
    <w:p w14:paraId="024CE976" w14:textId="5BA50552" w:rsidR="00EB3C94" w:rsidRPr="002E1FF0" w:rsidRDefault="00EB3C94" w:rsidP="00EB3C94">
      <w:pPr>
        <w:tabs>
          <w:tab w:val="left" w:pos="612"/>
        </w:tabs>
        <w:ind w:right="109"/>
        <w:jc w:val="both"/>
        <w:rPr>
          <w:sz w:val="24"/>
          <w:szCs w:val="24"/>
        </w:rPr>
      </w:pPr>
    </w:p>
    <w:p w14:paraId="64C9F022" w14:textId="320E34ED" w:rsidR="00EB3C94" w:rsidRPr="002E1FF0" w:rsidRDefault="00EB3C94" w:rsidP="00EB3C94">
      <w:pPr>
        <w:tabs>
          <w:tab w:val="left" w:pos="612"/>
        </w:tabs>
        <w:ind w:right="109"/>
        <w:jc w:val="both"/>
        <w:rPr>
          <w:sz w:val="24"/>
          <w:szCs w:val="24"/>
        </w:rPr>
      </w:pPr>
    </w:p>
    <w:p w14:paraId="66112324" w14:textId="3A7DFB03" w:rsidR="00EB3C94" w:rsidRPr="002E1FF0" w:rsidRDefault="00EB3C94" w:rsidP="00EB3C94">
      <w:pPr>
        <w:tabs>
          <w:tab w:val="left" w:pos="612"/>
        </w:tabs>
        <w:ind w:right="109"/>
        <w:jc w:val="both"/>
        <w:rPr>
          <w:sz w:val="24"/>
          <w:szCs w:val="24"/>
        </w:rPr>
      </w:pPr>
    </w:p>
    <w:p w14:paraId="0E138141" w14:textId="1D5241F4" w:rsidR="00EB3C94" w:rsidRPr="002E1FF0" w:rsidRDefault="00EB3C94" w:rsidP="00EB3C94">
      <w:pPr>
        <w:tabs>
          <w:tab w:val="left" w:pos="612"/>
        </w:tabs>
        <w:ind w:right="109"/>
        <w:jc w:val="both"/>
        <w:rPr>
          <w:sz w:val="24"/>
          <w:szCs w:val="24"/>
        </w:rPr>
      </w:pPr>
    </w:p>
    <w:p w14:paraId="77B8EEFA" w14:textId="0CB4D5A6" w:rsidR="00EB3C94" w:rsidRPr="002E1FF0" w:rsidRDefault="00EB3C94" w:rsidP="00EB3C94">
      <w:pPr>
        <w:tabs>
          <w:tab w:val="left" w:pos="612"/>
        </w:tabs>
        <w:ind w:right="109"/>
        <w:jc w:val="both"/>
        <w:rPr>
          <w:sz w:val="24"/>
          <w:szCs w:val="24"/>
        </w:rPr>
      </w:pPr>
    </w:p>
    <w:p w14:paraId="6901F810" w14:textId="0B966A63" w:rsidR="00EB3C94" w:rsidRPr="002E1FF0" w:rsidRDefault="00EB3C94" w:rsidP="00EB3C94">
      <w:pPr>
        <w:tabs>
          <w:tab w:val="left" w:pos="612"/>
        </w:tabs>
        <w:ind w:right="109"/>
        <w:jc w:val="both"/>
        <w:rPr>
          <w:sz w:val="24"/>
          <w:szCs w:val="24"/>
        </w:rPr>
      </w:pPr>
    </w:p>
    <w:p w14:paraId="247C1303" w14:textId="46F212A9" w:rsidR="00EB3C94" w:rsidRPr="002E1FF0" w:rsidRDefault="00EB3C94" w:rsidP="00EB3C94">
      <w:pPr>
        <w:tabs>
          <w:tab w:val="left" w:pos="612"/>
        </w:tabs>
        <w:ind w:right="109"/>
        <w:jc w:val="both"/>
        <w:rPr>
          <w:sz w:val="24"/>
          <w:szCs w:val="24"/>
        </w:rPr>
      </w:pPr>
    </w:p>
    <w:p w14:paraId="4FC2BC8E" w14:textId="7CC86148" w:rsidR="00EB3C94" w:rsidRPr="002E1FF0" w:rsidRDefault="00EB3C94" w:rsidP="00EB3C94">
      <w:pPr>
        <w:tabs>
          <w:tab w:val="left" w:pos="612"/>
        </w:tabs>
        <w:ind w:right="109"/>
        <w:jc w:val="both"/>
        <w:rPr>
          <w:sz w:val="24"/>
          <w:szCs w:val="24"/>
        </w:rPr>
      </w:pPr>
    </w:p>
    <w:p w14:paraId="2E491539" w14:textId="44BFEE2B" w:rsidR="00EB3C94" w:rsidRDefault="00EB3C94" w:rsidP="00EB3C94">
      <w:pPr>
        <w:tabs>
          <w:tab w:val="left" w:pos="612"/>
        </w:tabs>
        <w:ind w:right="109"/>
        <w:jc w:val="both"/>
        <w:rPr>
          <w:sz w:val="24"/>
          <w:szCs w:val="24"/>
        </w:rPr>
      </w:pPr>
    </w:p>
    <w:p w14:paraId="74AC8229" w14:textId="77777777" w:rsidR="002E1FF0" w:rsidRDefault="002E1FF0" w:rsidP="00EB3C94">
      <w:pPr>
        <w:tabs>
          <w:tab w:val="left" w:pos="612"/>
        </w:tabs>
        <w:ind w:right="109"/>
        <w:jc w:val="both"/>
        <w:rPr>
          <w:sz w:val="24"/>
          <w:szCs w:val="24"/>
        </w:rPr>
      </w:pPr>
    </w:p>
    <w:sectPr w:rsidR="002E1FF0" w:rsidSect="00BE7DB9">
      <w:pgSz w:w="11910" w:h="16840"/>
      <w:pgMar w:top="851" w:right="740" w:bottom="709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52735"/>
    <w:multiLevelType w:val="hybridMultilevel"/>
    <w:tmpl w:val="8DFA1104"/>
    <w:lvl w:ilvl="0" w:tplc="4162BA44">
      <w:numFmt w:val="bullet"/>
      <w:lvlText w:val="-"/>
      <w:lvlJc w:val="left"/>
      <w:pPr>
        <w:ind w:left="10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65468FE">
      <w:numFmt w:val="bullet"/>
      <w:lvlText w:val="•"/>
      <w:lvlJc w:val="left"/>
      <w:pPr>
        <w:ind w:left="1046" w:hanging="164"/>
      </w:pPr>
      <w:rPr>
        <w:rFonts w:hint="default"/>
        <w:lang w:val="ru-RU" w:eastAsia="en-US" w:bidi="ar-SA"/>
      </w:rPr>
    </w:lvl>
    <w:lvl w:ilvl="2" w:tplc="6C56B35E">
      <w:numFmt w:val="bullet"/>
      <w:lvlText w:val="•"/>
      <w:lvlJc w:val="left"/>
      <w:pPr>
        <w:ind w:left="1993" w:hanging="164"/>
      </w:pPr>
      <w:rPr>
        <w:rFonts w:hint="default"/>
        <w:lang w:val="ru-RU" w:eastAsia="en-US" w:bidi="ar-SA"/>
      </w:rPr>
    </w:lvl>
    <w:lvl w:ilvl="3" w:tplc="B90CA82A">
      <w:numFmt w:val="bullet"/>
      <w:lvlText w:val="•"/>
      <w:lvlJc w:val="left"/>
      <w:pPr>
        <w:ind w:left="2940" w:hanging="164"/>
      </w:pPr>
      <w:rPr>
        <w:rFonts w:hint="default"/>
        <w:lang w:val="ru-RU" w:eastAsia="en-US" w:bidi="ar-SA"/>
      </w:rPr>
    </w:lvl>
    <w:lvl w:ilvl="4" w:tplc="FB2A0450">
      <w:numFmt w:val="bullet"/>
      <w:lvlText w:val="•"/>
      <w:lvlJc w:val="left"/>
      <w:pPr>
        <w:ind w:left="3887" w:hanging="164"/>
      </w:pPr>
      <w:rPr>
        <w:rFonts w:hint="default"/>
        <w:lang w:val="ru-RU" w:eastAsia="en-US" w:bidi="ar-SA"/>
      </w:rPr>
    </w:lvl>
    <w:lvl w:ilvl="5" w:tplc="A91E6884">
      <w:numFmt w:val="bullet"/>
      <w:lvlText w:val="•"/>
      <w:lvlJc w:val="left"/>
      <w:pPr>
        <w:ind w:left="4834" w:hanging="164"/>
      </w:pPr>
      <w:rPr>
        <w:rFonts w:hint="default"/>
        <w:lang w:val="ru-RU" w:eastAsia="en-US" w:bidi="ar-SA"/>
      </w:rPr>
    </w:lvl>
    <w:lvl w:ilvl="6" w:tplc="07186262">
      <w:numFmt w:val="bullet"/>
      <w:lvlText w:val="•"/>
      <w:lvlJc w:val="left"/>
      <w:pPr>
        <w:ind w:left="5780" w:hanging="164"/>
      </w:pPr>
      <w:rPr>
        <w:rFonts w:hint="default"/>
        <w:lang w:val="ru-RU" w:eastAsia="en-US" w:bidi="ar-SA"/>
      </w:rPr>
    </w:lvl>
    <w:lvl w:ilvl="7" w:tplc="E9E22ED6">
      <w:numFmt w:val="bullet"/>
      <w:lvlText w:val="•"/>
      <w:lvlJc w:val="left"/>
      <w:pPr>
        <w:ind w:left="6727" w:hanging="164"/>
      </w:pPr>
      <w:rPr>
        <w:rFonts w:hint="default"/>
        <w:lang w:val="ru-RU" w:eastAsia="en-US" w:bidi="ar-SA"/>
      </w:rPr>
    </w:lvl>
    <w:lvl w:ilvl="8" w:tplc="2B0CF0D6">
      <w:numFmt w:val="bullet"/>
      <w:lvlText w:val="•"/>
      <w:lvlJc w:val="left"/>
      <w:pPr>
        <w:ind w:left="7674" w:hanging="164"/>
      </w:pPr>
      <w:rPr>
        <w:rFonts w:hint="default"/>
        <w:lang w:val="ru-RU" w:eastAsia="en-US" w:bidi="ar-SA"/>
      </w:rPr>
    </w:lvl>
  </w:abstractNum>
  <w:abstractNum w:abstractNumId="1" w15:restartNumberingAfterBreak="0">
    <w:nsid w:val="450F2585"/>
    <w:multiLevelType w:val="multilevel"/>
    <w:tmpl w:val="9DC29CDA"/>
    <w:lvl w:ilvl="0">
      <w:start w:val="1"/>
      <w:numFmt w:val="decimal"/>
      <w:lvlText w:val="%1."/>
      <w:lvlJc w:val="left"/>
      <w:pPr>
        <w:ind w:left="383" w:hanging="28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0" w:hanging="580"/>
      </w:pPr>
      <w:rPr>
        <w:rFonts w:ascii="Times New Roman" w:eastAsia="Times New Roman" w:hAnsi="Times New Roman" w:cs="Times New Roman" w:hint="default"/>
        <w:b w:val="0"/>
        <w:bCs/>
        <w:i w:val="0"/>
        <w:iCs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821" w:hanging="361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820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069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319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569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818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068" w:hanging="361"/>
      </w:pPr>
      <w:rPr>
        <w:rFonts w:hint="default"/>
        <w:lang w:val="ru-RU" w:eastAsia="en-US" w:bidi="ar-SA"/>
      </w:rPr>
    </w:lvl>
  </w:abstractNum>
  <w:abstractNum w:abstractNumId="2" w15:restartNumberingAfterBreak="0">
    <w:nsid w:val="51340468"/>
    <w:multiLevelType w:val="multilevel"/>
    <w:tmpl w:val="65EC6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2D5A0E"/>
    <w:multiLevelType w:val="hybridMultilevel"/>
    <w:tmpl w:val="36803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3D29DA"/>
    <w:multiLevelType w:val="hybridMultilevel"/>
    <w:tmpl w:val="90D49046"/>
    <w:lvl w:ilvl="0" w:tplc="54164C4C">
      <w:numFmt w:val="bullet"/>
      <w:lvlText w:val=""/>
      <w:lvlJc w:val="left"/>
      <w:pPr>
        <w:ind w:left="100" w:hanging="709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85F0E8DA">
      <w:numFmt w:val="bullet"/>
      <w:lvlText w:val="•"/>
      <w:lvlJc w:val="left"/>
      <w:pPr>
        <w:ind w:left="1046" w:hanging="709"/>
      </w:pPr>
      <w:rPr>
        <w:rFonts w:hint="default"/>
        <w:lang w:val="ru-RU" w:eastAsia="en-US" w:bidi="ar-SA"/>
      </w:rPr>
    </w:lvl>
    <w:lvl w:ilvl="2" w:tplc="9A0C2470">
      <w:numFmt w:val="bullet"/>
      <w:lvlText w:val="•"/>
      <w:lvlJc w:val="left"/>
      <w:pPr>
        <w:ind w:left="1993" w:hanging="709"/>
      </w:pPr>
      <w:rPr>
        <w:rFonts w:hint="default"/>
        <w:lang w:val="ru-RU" w:eastAsia="en-US" w:bidi="ar-SA"/>
      </w:rPr>
    </w:lvl>
    <w:lvl w:ilvl="3" w:tplc="23A018DA">
      <w:numFmt w:val="bullet"/>
      <w:lvlText w:val="•"/>
      <w:lvlJc w:val="left"/>
      <w:pPr>
        <w:ind w:left="2940" w:hanging="709"/>
      </w:pPr>
      <w:rPr>
        <w:rFonts w:hint="default"/>
        <w:lang w:val="ru-RU" w:eastAsia="en-US" w:bidi="ar-SA"/>
      </w:rPr>
    </w:lvl>
    <w:lvl w:ilvl="4" w:tplc="B4441648">
      <w:numFmt w:val="bullet"/>
      <w:lvlText w:val="•"/>
      <w:lvlJc w:val="left"/>
      <w:pPr>
        <w:ind w:left="3887" w:hanging="709"/>
      </w:pPr>
      <w:rPr>
        <w:rFonts w:hint="default"/>
        <w:lang w:val="ru-RU" w:eastAsia="en-US" w:bidi="ar-SA"/>
      </w:rPr>
    </w:lvl>
    <w:lvl w:ilvl="5" w:tplc="439E5DEC">
      <w:numFmt w:val="bullet"/>
      <w:lvlText w:val="•"/>
      <w:lvlJc w:val="left"/>
      <w:pPr>
        <w:ind w:left="4834" w:hanging="709"/>
      </w:pPr>
      <w:rPr>
        <w:rFonts w:hint="default"/>
        <w:lang w:val="ru-RU" w:eastAsia="en-US" w:bidi="ar-SA"/>
      </w:rPr>
    </w:lvl>
    <w:lvl w:ilvl="6" w:tplc="C0E83CB6">
      <w:numFmt w:val="bullet"/>
      <w:lvlText w:val="•"/>
      <w:lvlJc w:val="left"/>
      <w:pPr>
        <w:ind w:left="5780" w:hanging="709"/>
      </w:pPr>
      <w:rPr>
        <w:rFonts w:hint="default"/>
        <w:lang w:val="ru-RU" w:eastAsia="en-US" w:bidi="ar-SA"/>
      </w:rPr>
    </w:lvl>
    <w:lvl w:ilvl="7" w:tplc="976235EE">
      <w:numFmt w:val="bullet"/>
      <w:lvlText w:val="•"/>
      <w:lvlJc w:val="left"/>
      <w:pPr>
        <w:ind w:left="6727" w:hanging="709"/>
      </w:pPr>
      <w:rPr>
        <w:rFonts w:hint="default"/>
        <w:lang w:val="ru-RU" w:eastAsia="en-US" w:bidi="ar-SA"/>
      </w:rPr>
    </w:lvl>
    <w:lvl w:ilvl="8" w:tplc="6204BE2E">
      <w:numFmt w:val="bullet"/>
      <w:lvlText w:val="•"/>
      <w:lvlJc w:val="left"/>
      <w:pPr>
        <w:ind w:left="7674" w:hanging="70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B243F"/>
    <w:rsid w:val="000C6E6F"/>
    <w:rsid w:val="00126304"/>
    <w:rsid w:val="001F552C"/>
    <w:rsid w:val="00262240"/>
    <w:rsid w:val="002E1FF0"/>
    <w:rsid w:val="002F115B"/>
    <w:rsid w:val="0038072F"/>
    <w:rsid w:val="003D272A"/>
    <w:rsid w:val="003F1150"/>
    <w:rsid w:val="005E426E"/>
    <w:rsid w:val="006017DB"/>
    <w:rsid w:val="006266FA"/>
    <w:rsid w:val="00661F71"/>
    <w:rsid w:val="006D10FE"/>
    <w:rsid w:val="00734249"/>
    <w:rsid w:val="007449FB"/>
    <w:rsid w:val="00754C65"/>
    <w:rsid w:val="007B1FAC"/>
    <w:rsid w:val="00875AE6"/>
    <w:rsid w:val="008A73E1"/>
    <w:rsid w:val="008D3651"/>
    <w:rsid w:val="008D7099"/>
    <w:rsid w:val="00906F40"/>
    <w:rsid w:val="0096202B"/>
    <w:rsid w:val="009878EF"/>
    <w:rsid w:val="00A40334"/>
    <w:rsid w:val="00A671FD"/>
    <w:rsid w:val="00AA53F8"/>
    <w:rsid w:val="00AB7BFA"/>
    <w:rsid w:val="00BB243F"/>
    <w:rsid w:val="00BE7DB9"/>
    <w:rsid w:val="00CC3F2B"/>
    <w:rsid w:val="00CD1049"/>
    <w:rsid w:val="00D24A5F"/>
    <w:rsid w:val="00D37B49"/>
    <w:rsid w:val="00D91C5F"/>
    <w:rsid w:val="00D97D94"/>
    <w:rsid w:val="00E136B0"/>
    <w:rsid w:val="00E51406"/>
    <w:rsid w:val="00EB3C94"/>
    <w:rsid w:val="00F92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A7ACF"/>
  <w15:docId w15:val="{6DD5C835-7A5E-4C6F-9F80-AE7FF54CF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line="319" w:lineRule="exact"/>
      <w:ind w:left="383" w:hanging="284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0"/>
      <w:jc w:val="both"/>
    </w:pPr>
    <w:rPr>
      <w:sz w:val="28"/>
      <w:szCs w:val="28"/>
    </w:rPr>
  </w:style>
  <w:style w:type="paragraph" w:styleId="a4">
    <w:name w:val="Title"/>
    <w:basedOn w:val="a"/>
    <w:uiPriority w:val="10"/>
    <w:qFormat/>
    <w:pPr>
      <w:spacing w:before="87"/>
      <w:ind w:left="2657" w:right="643" w:hanging="2006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100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EB3C94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E1FF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E1FF0"/>
    <w:rPr>
      <w:rFonts w:ascii="Segoe UI" w:eastAsia="Times New Roman" w:hAnsi="Segoe UI" w:cs="Segoe UI"/>
      <w:sz w:val="18"/>
      <w:szCs w:val="18"/>
      <w:lang w:val="ru-RU"/>
    </w:rPr>
  </w:style>
  <w:style w:type="paragraph" w:styleId="a9">
    <w:name w:val="Normal (Web)"/>
    <w:basedOn w:val="a"/>
    <w:uiPriority w:val="99"/>
    <w:semiHidden/>
    <w:unhideWhenUsed/>
    <w:rsid w:val="008D365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96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alzamai5</cp:lastModifiedBy>
  <cp:revision>19</cp:revision>
  <cp:lastPrinted>2024-01-11T00:03:00Z</cp:lastPrinted>
  <dcterms:created xsi:type="dcterms:W3CDTF">2023-10-13T09:11:00Z</dcterms:created>
  <dcterms:modified xsi:type="dcterms:W3CDTF">2024-02-22T01:16:00Z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2023-10-13T00:00:00Z</vt:filetime>
  </property>
</Properties>
</file>